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3788B" w:rsidRPr="0053788B" w:rsidRDefault="002F1661" w:rsidP="0053788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8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CADRUL NORMATIV</w:t>
      </w:r>
    </w:p>
    <w:p w:rsidR="0053788B" w:rsidRPr="0053788B" w:rsidRDefault="002F1661" w:rsidP="0053788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8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în baza căruia își organizează activitatea</w:t>
      </w:r>
    </w:p>
    <w:p w:rsidR="0071527F" w:rsidRPr="0053788B" w:rsidRDefault="002F1661" w:rsidP="0053788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8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Instituția Publică Liceul Teoretic ”C.Negruzzi”</w:t>
      </w:r>
      <w:r w:rsidR="005378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mun. Chișinău </w:t>
      </w:r>
    </w:p>
    <w:p w:rsidR="0071527F" w:rsidRPr="00605DA4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Codul educației al Republicii Moldova nr.152/2014; </w:t>
      </w:r>
    </w:p>
    <w:p w:rsidR="002F1661" w:rsidRPr="00605DA4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Codul administrativ al Republicii Moldova nr.116/2018 </w:t>
      </w:r>
    </w:p>
    <w:p w:rsidR="0071527F" w:rsidRPr="00605DA4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Legea nr.982/2000 privind accesul la informații; </w:t>
      </w:r>
    </w:p>
    <w:p w:rsidR="0071527F" w:rsidRPr="00605DA4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Hotărârea Guvernului nr.732/2013 cu privire la Centrul Republican de Asistenţă Psihopedagogică şi Serviciul raional/municipal de asistenţă psihopedagogică; </w:t>
      </w:r>
    </w:p>
    <w:p w:rsidR="0053788B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r w:rsidR="00605DA4"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>drul de Referință al Curriculum</w:t>
      </w: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lui Național, aprobat prin ordinul ministerului </w:t>
      </w:r>
      <w:r w:rsidR="00537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educației </w:t>
      </w: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nr.432/2017; </w:t>
      </w:r>
    </w:p>
    <w:p w:rsidR="0071527F" w:rsidRPr="00605DA4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Codul de etică al cadrului didactic, aprobat prin ordinul ministerului nr.861/2015; </w:t>
      </w:r>
    </w:p>
    <w:p w:rsidR="0071527F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Nomenclatorul tipurilor de documentație școlară și rapoarte în învățământul general, cu modificările aprobate prin ordinul ministerului nr.1467/2019; </w:t>
      </w:r>
    </w:p>
    <w:p w:rsidR="0071527F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>Regulamentul-cadru cu privire la funcționarea consiliului de administrație al instituției de învățământ general aprobat prin ordinul ministerului nr.269/2020;</w:t>
      </w:r>
    </w:p>
    <w:p w:rsidR="0071527F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Ordinul ministerului nr.1074/2019 cu privire la unele acțiuni de prevenire și combatere a fenomenului plăților informale în sistemul educațional; </w:t>
      </w:r>
    </w:p>
    <w:p w:rsidR="0071527F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Procedura de organizare instituțională și de intervenție a lucrătorilor instituțiilor de învățământ în cazurile de abuz, neglijare, exploatare, trafic al copilului  și Raportul privind evidența sesizărilor cazurilor de abuz, neglijare, exploatare, trafic , aprobate prin ordinul ministerului nr.77/2013; </w:t>
      </w:r>
    </w:p>
    <w:p w:rsidR="0071527F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Metodologia de aplicare a Procedurii de organizare instituţională şi de intervenţie a lucrătorilor instituţiilor de învățământ preuniversitar în cazurile de abuz, neglijare, exploatare, trafic al copilului, aprobată prin ordinul ministerului nr.858/2013; </w:t>
      </w:r>
    </w:p>
    <w:p w:rsidR="00605DA4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Regulamentul privind comunicarea între instituțiile de învățământ și mass-media în cazurile care se referă la copii, aprobat prin ordinul ministerului nr.60/2014; </w:t>
      </w:r>
    </w:p>
    <w:p w:rsidR="00605DA4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>Ordinul ministerului nr.136/2013 cu privire la aprobarea mecanismelor de participare a elevilor la procesul decizional;</w:t>
      </w:r>
    </w:p>
    <w:p w:rsidR="00605DA4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Standardele de calitate pentru instituţiile de învăţământ primar şi secundar general din perspectiva şcolii prietenoase copilului, aprobate prin ordinul ministerului nr.970/2013; </w:t>
      </w:r>
    </w:p>
    <w:p w:rsidR="002F1661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Metodologia de evaluare a dezvoltării copilului, aprobată prin ordinul ministerului nr.99/ 2015 16. Planul educațional individualizat (structura-model) și ghidul de implementare, aprobate prin ordinul ministerului nr.671/2017;</w:t>
      </w:r>
    </w:p>
    <w:p w:rsidR="002F1661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Reglementări și proceduri specifice pentru evaluarea și certificarea elevilor cu cerințe educaționale speciale incluși în instituțiile de învățământ general obligatoriu, aprobate prin ordinul ministerului nr.330/2014; </w:t>
      </w:r>
    </w:p>
    <w:p w:rsidR="00605DA4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Instrucţiune privind procedurile specifice de examinare a elevilor cu cerinţe educaţionale special, aprobată prin ordinul ministerului nr.156/2015;</w:t>
      </w:r>
    </w:p>
    <w:p w:rsidR="0071527F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Repere metodologice privind activitatea cadrului didactic de sprijin în instituțiile de învățământ general, aprobate prin ordinul ministerului nr.209/2018; </w:t>
      </w:r>
    </w:p>
    <w:p w:rsidR="0071527F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>Regulamentul-cadru al Comisiei multidisciplinare intrașcolare din instituția de învățământ primar, secundar, ciclul I și II, aprobat prin ordinul ministerului nr.683/2019;</w:t>
      </w:r>
    </w:p>
    <w:p w:rsidR="002F1661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Regulamentul cu privire la susținerea elevilor dotați, aprobat prin Hotărârea Guvernului nr.17/2006; </w:t>
      </w:r>
    </w:p>
    <w:p w:rsidR="00605DA4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Cadrul de Referință al Curriculumului Național, aprobat prin ordinul ministerului nr.432/2017 ; </w:t>
      </w:r>
    </w:p>
    <w:p w:rsidR="0071527F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>Regulamentul-tip de organizare și funcționare a instituțiilor de învățământ primar și secundar, ciclul I și II, aprobat prin ordinul ministerului nr. 235/2016;</w:t>
      </w:r>
    </w:p>
    <w:p w:rsidR="00605DA4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Regulamentul privind evaluarea şi notarea rezultatelor învățării, promovarea şi absolvirea în învăţământul primar şi secundar, aprobat prin ordinul ministerului nr.70/2020;</w:t>
      </w:r>
    </w:p>
    <w:p w:rsidR="002F1661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Metodologia privind evaluarea criterială prin descriptori în învățământul primar, clasele a IV-a, aprobată prin ordinul ministerului nr.1468/2019 ; </w:t>
      </w:r>
    </w:p>
    <w:p w:rsidR="0071527F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>Regulamentul cu privire la examenul național de bacalaureat, aprobat prin ordinul ministerului nr.47/2018;</w:t>
      </w:r>
    </w:p>
    <w:p w:rsidR="0071527F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Regulamentul cu privire la examenele naționale de absolvire a gimnaziului, aprobat prin ordinul ministerului nr.48/2018 ; </w:t>
      </w:r>
    </w:p>
    <w:p w:rsidR="0071527F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Metodologia de organizare și desfășurare a testării naționale în învățământul primar, aprobată prin ordinul ministerului nr.1572/2018; </w:t>
      </w:r>
    </w:p>
    <w:p w:rsidR="0071527F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>Regulamentul privind organizarea și desfășurarea olimpiadelor școlare la disciplinele de studii, aprobat prin ordinul ministerului nr.66/2012</w:t>
      </w:r>
      <w:r w:rsidR="002F1661"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5DA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05DA4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>Codul muncii al Republicii Moldova nr.154/2003</w:t>
      </w:r>
      <w:r w:rsidR="00605DA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1527F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Legea integrității nr.82/2017;</w:t>
      </w:r>
    </w:p>
    <w:p w:rsidR="0071527F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>Lege nr.133/2016 privind declararea averii și intereselor personale ;</w:t>
      </w:r>
    </w:p>
    <w:p w:rsidR="0071527F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4">
        <w:rPr>
          <w:rFonts w:ascii="Times New Roman" w:hAnsi="Times New Roman" w:cs="Times New Roman"/>
          <w:color w:val="000000" w:themeColor="text1"/>
          <w:sz w:val="24"/>
          <w:szCs w:val="24"/>
        </w:rPr>
        <w:t>Legea nr.229/2010 privind controlul financiar public intern</w:t>
      </w:r>
      <w:r w:rsidR="00605DA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1527F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Codul muncii al Republicii Moldova nr.154/2003; </w:t>
      </w:r>
    </w:p>
    <w:p w:rsidR="0071527F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Legea nr.270/2018 privind sistemul unitar de salarizare în sectorul bugetar; </w:t>
      </w:r>
    </w:p>
    <w:p w:rsidR="0071527F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Legea bugetului de stat pentru anul 2020 nr.172/2019; </w:t>
      </w:r>
    </w:p>
    <w:p w:rsidR="0071527F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Hotărârea de Guvern nr.868/2014 privind finanțarea în bază de cost standard per elev a instituțiilor de învățământ primar și secundar general din subordinea autorităților publice locale de nivelul al doilea ; </w:t>
      </w:r>
    </w:p>
    <w:p w:rsidR="00E876F7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6F7">
        <w:rPr>
          <w:rFonts w:ascii="Times New Roman" w:hAnsi="Times New Roman" w:cs="Times New Roman"/>
          <w:color w:val="000000" w:themeColor="text1"/>
          <w:sz w:val="24"/>
          <w:szCs w:val="24"/>
        </w:rPr>
        <w:t>Hotărârea de Guvern nr.1231/2018 pentru punerea în aplicare a prevederilor Legii nr. 270/2018 privind sistemul unitar de salarizare în sectorul bugetar ;</w:t>
      </w:r>
    </w:p>
    <w:p w:rsidR="0071527F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Hotărârea de Guvern nr.969/2018 pentru aprobarea Regulamentului privind acordarea compensațiilor bănești anuale personalului de conducere şi didactic din instituțiile de învățământ general public; </w:t>
      </w:r>
    </w:p>
    <w:p w:rsidR="0071527F" w:rsidRDefault="0071527F" w:rsidP="00605DA4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6F7">
        <w:rPr>
          <w:rFonts w:ascii="Times New Roman" w:hAnsi="Times New Roman" w:cs="Times New Roman"/>
          <w:color w:val="000000" w:themeColor="text1"/>
          <w:sz w:val="24"/>
          <w:szCs w:val="24"/>
        </w:rPr>
        <w:t>Hotărârea de Guvern nr.234/2005 cu privire la alimentarea elevilor;</w:t>
      </w:r>
    </w:p>
    <w:p w:rsidR="0071527F" w:rsidRDefault="0071527F" w:rsidP="00E876F7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E876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Metodologia de admitere a elevilor în învățământul liceal, aprobată prin ordinul ministrului nr.454 din 07 iunie 2017</w:t>
        </w:r>
      </w:hyperlink>
      <w:r w:rsidR="00E876F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1527F" w:rsidRPr="00E876F7" w:rsidRDefault="0071527F" w:rsidP="00E876F7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E876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REGULAMENTUL privind evaluarea și notarea rezultatelor învățării, promovarea și absolvirea în învățământul primar şi secundar</w:t>
        </w:r>
      </w:hyperlink>
      <w:r w:rsidR="00E876F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;</w:t>
      </w:r>
    </w:p>
    <w:p w:rsidR="00E876F7" w:rsidRPr="00E876F7" w:rsidRDefault="0071527F" w:rsidP="00E876F7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E876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Regulamentul-cadru cu privire la funcționarea consiliului de administrație al instituției de învățământ genera</w:t>
        </w:r>
      </w:hyperlink>
      <w:r w:rsidRPr="00E876F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</w:t>
      </w:r>
      <w:r w:rsidR="00E876F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;</w:t>
      </w:r>
    </w:p>
    <w:p w:rsidR="0071527F" w:rsidRPr="00E876F7" w:rsidRDefault="0071527F" w:rsidP="00E876F7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6F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hyperlink r:id="rId9" w:history="1">
        <w:r w:rsidRPr="00E876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Referenţialul de evaluare a competenţelor specifice formate elevilor</w:t>
        </w:r>
      </w:hyperlink>
      <w:r w:rsidR="00E876F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;</w:t>
      </w:r>
    </w:p>
    <w:p w:rsidR="0071527F" w:rsidRPr="00E876F7" w:rsidRDefault="0071527F" w:rsidP="00E876F7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6F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Standar</w:t>
      </w:r>
      <w:r w:rsidR="00E876F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dele minime de dotare a instituțiilor de educaț</w:t>
      </w:r>
      <w:r w:rsidRPr="00E876F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ie timpurie</w:t>
      </w:r>
      <w:r w:rsidR="00E876F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;</w:t>
      </w:r>
    </w:p>
    <w:p w:rsidR="0071527F" w:rsidRPr="00E876F7" w:rsidRDefault="0071527F" w:rsidP="00E876F7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E876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Metodologia privind implementarea evaluării criteriale prin descriptori clasa I</w:t>
        </w:r>
      </w:hyperlink>
      <w:r w:rsidRPr="00E876F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="00E876F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;</w:t>
      </w:r>
    </w:p>
    <w:p w:rsidR="0071527F" w:rsidRPr="00E876F7" w:rsidRDefault="0071527F" w:rsidP="00E876F7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Pr="00E876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Metodologia privind implementarea evaluării criteriale prin descriptori clasa II</w:t>
        </w:r>
      </w:hyperlink>
      <w:r w:rsidRPr="00E876F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="00E876F7" w:rsidRPr="00E876F7">
        <w:rPr>
          <w:color w:val="000000" w:themeColor="text1"/>
          <w:bdr w:val="none" w:sz="0" w:space="0" w:color="auto" w:frame="1"/>
        </w:rPr>
        <w:t>;</w:t>
      </w:r>
    </w:p>
    <w:p w:rsidR="0071527F" w:rsidRPr="00E876F7" w:rsidRDefault="0071527F" w:rsidP="00E876F7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Pr="00E876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Metodologia privind implementarea evaluării criteriale prin descriptori clasa III</w:t>
        </w:r>
      </w:hyperlink>
      <w:r w:rsidR="00E876F7" w:rsidRPr="00E876F7">
        <w:rPr>
          <w:color w:val="000000" w:themeColor="text1"/>
          <w:bdr w:val="none" w:sz="0" w:space="0" w:color="auto" w:frame="1"/>
        </w:rPr>
        <w:t>;</w:t>
      </w:r>
    </w:p>
    <w:p w:rsidR="00E876F7" w:rsidRPr="00E876F7" w:rsidRDefault="00E876F7" w:rsidP="00E876F7">
      <w:pPr>
        <w:pStyle w:val="Listparagra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27F" w:rsidRPr="00605DA4" w:rsidRDefault="0071527F" w:rsidP="00605DA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r w:rsidRPr="00E876F7">
        <w:rPr>
          <w:color w:val="000000" w:themeColor="text1"/>
          <w:bdr w:val="none" w:sz="0" w:space="0" w:color="auto" w:frame="1"/>
        </w:rPr>
        <w:lastRenderedPageBreak/>
        <w:t>Metodologia privind implementarea evaluării criteriale prin descriptori clasa IV</w:t>
      </w:r>
      <w:r w:rsidR="00E876F7">
        <w:rPr>
          <w:color w:val="000000" w:themeColor="text1"/>
          <w:bdr w:val="none" w:sz="0" w:space="0" w:color="auto" w:frame="1"/>
        </w:rPr>
        <w:t>;</w:t>
      </w:r>
    </w:p>
    <w:p w:rsidR="0071527F" w:rsidRPr="00605DA4" w:rsidRDefault="0071527F" w:rsidP="00605D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Pr="00605DA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Evaluarea criterială prin descriptori în invățământul primar clasa I, Ghid metodologic</w:t>
        </w:r>
      </w:hyperlink>
      <w:r w:rsidRPr="00605DA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="00E876F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;</w:t>
      </w:r>
    </w:p>
    <w:p w:rsidR="0071527F" w:rsidRPr="00605DA4" w:rsidRDefault="0071527F" w:rsidP="00605D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14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Evaluarea criterială prin descriptori în invățământul primar clasa II, Ghid metodologic</w:t>
        </w:r>
      </w:hyperlink>
      <w:r w:rsidR="00E876F7">
        <w:rPr>
          <w:color w:val="000000" w:themeColor="text1"/>
          <w:bdr w:val="none" w:sz="0" w:space="0" w:color="auto" w:frame="1"/>
        </w:rPr>
        <w:t>;</w:t>
      </w:r>
    </w:p>
    <w:p w:rsidR="0071527F" w:rsidRPr="00605DA4" w:rsidRDefault="0071527F" w:rsidP="00605D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15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Evaluarea criterială prin descriptori în invățământul primar clasa III, Ghid metodologic</w:t>
        </w:r>
      </w:hyperlink>
      <w:r w:rsidR="00E876F7">
        <w:rPr>
          <w:color w:val="000000" w:themeColor="text1"/>
          <w:bdr w:val="none" w:sz="0" w:space="0" w:color="auto" w:frame="1"/>
        </w:rPr>
        <w:t>;</w:t>
      </w:r>
    </w:p>
    <w:p w:rsidR="0071527F" w:rsidRPr="00605DA4" w:rsidRDefault="0071527F" w:rsidP="00605D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16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Instrucțiunea privind evaluarea și dezlovtzrea elevului din învățământul primar și secundar general</w:t>
        </w:r>
      </w:hyperlink>
    </w:p>
    <w:p w:rsidR="0071527F" w:rsidRPr="00605DA4" w:rsidRDefault="0071527F" w:rsidP="00605D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17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Metodologia de admitere a elevilor în învățământul liceal</w:t>
        </w:r>
      </w:hyperlink>
      <w:r w:rsidR="00E876F7">
        <w:rPr>
          <w:color w:val="000000" w:themeColor="text1"/>
          <w:bdr w:val="none" w:sz="0" w:space="0" w:color="auto" w:frame="1"/>
        </w:rPr>
        <w:t>;</w:t>
      </w:r>
    </w:p>
    <w:p w:rsidR="0071527F" w:rsidRPr="00605DA4" w:rsidRDefault="0071527F" w:rsidP="00605D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r w:rsidRPr="00E876F7">
        <w:rPr>
          <w:color w:val="000000" w:themeColor="text1"/>
          <w:bdr w:val="none" w:sz="0" w:space="0" w:color="auto" w:frame="1"/>
        </w:rPr>
        <w:t>Regulamentul de organizare și funcționare a claselor și grupelor cu program prelungit</w:t>
      </w:r>
      <w:r w:rsidR="00E876F7">
        <w:rPr>
          <w:color w:val="000000" w:themeColor="text1"/>
          <w:bdr w:val="none" w:sz="0" w:space="0" w:color="auto" w:frame="1"/>
        </w:rPr>
        <w:t>;</w:t>
      </w:r>
    </w:p>
    <w:p w:rsidR="0071527F" w:rsidRPr="00E876F7" w:rsidRDefault="0071527F" w:rsidP="00E876F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18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Regulamentul - tip de organizare și funcționare a Consiliului de Etică al instituției de învățământ general</w:t>
        </w:r>
      </w:hyperlink>
      <w:r w:rsidR="00E876F7">
        <w:rPr>
          <w:color w:val="000000" w:themeColor="text1"/>
          <w:bdr w:val="none" w:sz="0" w:space="0" w:color="auto" w:frame="1"/>
        </w:rPr>
        <w:t>;</w:t>
      </w:r>
    </w:p>
    <w:p w:rsidR="0071527F" w:rsidRPr="00605DA4" w:rsidRDefault="0071527F" w:rsidP="00605D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19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Regulamentul - tip de orgnizare și funcționare a instituțiilor de învățămînt primar și secundar, ciclul I și II</w:t>
        </w:r>
      </w:hyperlink>
      <w:r w:rsidR="00E876F7">
        <w:rPr>
          <w:color w:val="000000" w:themeColor="text1"/>
          <w:bdr w:val="none" w:sz="0" w:space="0" w:color="auto" w:frame="1"/>
        </w:rPr>
        <w:t>;</w:t>
      </w:r>
    </w:p>
    <w:p w:rsidR="0071527F" w:rsidRPr="00605DA4" w:rsidRDefault="0071527F" w:rsidP="00605D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20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Metodologia de admitere a elevilor în învățămîntul liceal</w:t>
        </w:r>
      </w:hyperlink>
      <w:r w:rsidR="00E876F7">
        <w:rPr>
          <w:color w:val="000000" w:themeColor="text1"/>
        </w:rPr>
        <w:t>;</w:t>
      </w:r>
    </w:p>
    <w:p w:rsidR="0071527F" w:rsidRPr="00605DA4" w:rsidRDefault="0071527F" w:rsidP="00605D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21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Standarde de competență profesională ale</w:t>
        </w:r>
        <w:r w:rsidR="00E876F7">
          <w:rPr>
            <w:rStyle w:val="Hyperlink"/>
            <w:color w:val="000000" w:themeColor="text1"/>
            <w:bdr w:val="none" w:sz="0" w:space="0" w:color="auto" w:frame="1"/>
          </w:rPr>
          <w:t xml:space="preserve"> cadrelor didactice din învățămâ</w:t>
        </w:r>
        <w:r w:rsidRPr="00605DA4">
          <w:rPr>
            <w:rStyle w:val="Hyperlink"/>
            <w:color w:val="000000" w:themeColor="text1"/>
            <w:bdr w:val="none" w:sz="0" w:space="0" w:color="auto" w:frame="1"/>
          </w:rPr>
          <w:t>ntul general</w:t>
        </w:r>
      </w:hyperlink>
      <w:r w:rsidR="00E876F7">
        <w:rPr>
          <w:color w:val="000000" w:themeColor="text1"/>
          <w:bdr w:val="none" w:sz="0" w:space="0" w:color="auto" w:frame="1"/>
        </w:rPr>
        <w:t>;</w:t>
      </w:r>
    </w:p>
    <w:p w:rsidR="0071527F" w:rsidRPr="00605DA4" w:rsidRDefault="0071527F" w:rsidP="00605D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22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Standarde de competență profesională ale c</w:t>
        </w:r>
        <w:r w:rsidR="00E876F7">
          <w:rPr>
            <w:rStyle w:val="Hyperlink"/>
            <w:color w:val="000000" w:themeColor="text1"/>
            <w:bdr w:val="none" w:sz="0" w:space="0" w:color="auto" w:frame="1"/>
          </w:rPr>
          <w:t>adrelor manageriale din învățămâ</w:t>
        </w:r>
        <w:r w:rsidRPr="00605DA4">
          <w:rPr>
            <w:rStyle w:val="Hyperlink"/>
            <w:color w:val="000000" w:themeColor="text1"/>
            <w:bdr w:val="none" w:sz="0" w:space="0" w:color="auto" w:frame="1"/>
          </w:rPr>
          <w:t>ntul general</w:t>
        </w:r>
      </w:hyperlink>
      <w:r w:rsidR="00E876F7">
        <w:rPr>
          <w:color w:val="000000" w:themeColor="text1"/>
          <w:bdr w:val="none" w:sz="0" w:space="0" w:color="auto" w:frame="1"/>
        </w:rPr>
        <w:t>;</w:t>
      </w:r>
    </w:p>
    <w:p w:rsidR="0071527F" w:rsidRPr="00605DA4" w:rsidRDefault="0071527F" w:rsidP="00605D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23" w:tgtFrame="_blank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 xml:space="preserve">Reglementări şi proceduri specifice privind evaluarea finală şi certificarea elevilor cu cerinţe educaţionale speciale incluşi </w:t>
        </w:r>
        <w:r w:rsidR="002F1661" w:rsidRPr="00605DA4">
          <w:rPr>
            <w:rStyle w:val="Hyperlink"/>
            <w:color w:val="000000" w:themeColor="text1"/>
            <w:bdr w:val="none" w:sz="0" w:space="0" w:color="auto" w:frame="1"/>
          </w:rPr>
          <w:t>în instituţiile de învăţămâ</w:t>
        </w:r>
        <w:r w:rsidRPr="00605DA4">
          <w:rPr>
            <w:rStyle w:val="Hyperlink"/>
            <w:color w:val="000000" w:themeColor="text1"/>
            <w:bdr w:val="none" w:sz="0" w:space="0" w:color="auto" w:frame="1"/>
          </w:rPr>
          <w:t>nt general obligatoriu</w:t>
        </w:r>
      </w:hyperlink>
      <w:r w:rsidRPr="00605DA4">
        <w:rPr>
          <w:color w:val="000000" w:themeColor="text1"/>
          <w:bdr w:val="none" w:sz="0" w:space="0" w:color="auto" w:frame="1"/>
        </w:rPr>
        <w:t> </w:t>
      </w:r>
      <w:r w:rsidR="00E876F7">
        <w:rPr>
          <w:color w:val="000000" w:themeColor="text1"/>
          <w:bdr w:val="none" w:sz="0" w:space="0" w:color="auto" w:frame="1"/>
        </w:rPr>
        <w:t>;</w:t>
      </w:r>
    </w:p>
    <w:p w:rsidR="0071527F" w:rsidRPr="00605DA4" w:rsidRDefault="0071527F" w:rsidP="00605D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24" w:tgtFrame="_blank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Ordinul de aprobare și Instru</w:t>
        </w:r>
        <w:r w:rsidR="002F1661" w:rsidRPr="00605DA4">
          <w:rPr>
            <w:rStyle w:val="Hyperlink"/>
            <w:color w:val="000000" w:themeColor="text1"/>
            <w:bdr w:val="none" w:sz="0" w:space="0" w:color="auto" w:frame="1"/>
          </w:rPr>
          <w:t>cțiunea de organizare a învățămâ</w:t>
        </w:r>
        <w:r w:rsidRPr="00605DA4">
          <w:rPr>
            <w:rStyle w:val="Hyperlink"/>
            <w:color w:val="000000" w:themeColor="text1"/>
            <w:bdr w:val="none" w:sz="0" w:space="0" w:color="auto" w:frame="1"/>
          </w:rPr>
          <w:t>ntului la domiciliu</w:t>
        </w:r>
      </w:hyperlink>
      <w:r w:rsidR="00E876F7">
        <w:rPr>
          <w:color w:val="000000" w:themeColor="text1"/>
          <w:bdr w:val="none" w:sz="0" w:space="0" w:color="auto" w:frame="1"/>
        </w:rPr>
        <w:t>;</w:t>
      </w:r>
      <w:r w:rsidRPr="00605DA4">
        <w:rPr>
          <w:color w:val="000000" w:themeColor="text1"/>
          <w:bdr w:val="none" w:sz="0" w:space="0" w:color="auto" w:frame="1"/>
        </w:rPr>
        <w:t> </w:t>
      </w:r>
    </w:p>
    <w:p w:rsidR="0071527F" w:rsidRPr="00605DA4" w:rsidRDefault="0071527F" w:rsidP="00605D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25" w:tgtFrame="_blank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Ordinul de aprobare și Metodologia de evaluare a dezvoltării copilului</w:t>
        </w:r>
      </w:hyperlink>
      <w:r w:rsidRPr="00605DA4">
        <w:rPr>
          <w:color w:val="000000" w:themeColor="text1"/>
          <w:bdr w:val="none" w:sz="0" w:space="0" w:color="auto" w:frame="1"/>
        </w:rPr>
        <w:t> </w:t>
      </w:r>
    </w:p>
    <w:p w:rsidR="0071527F" w:rsidRPr="00605DA4" w:rsidRDefault="0071527F" w:rsidP="00605D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26" w:tgtFrame="_blank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Ordinul de aprobare și Metodologia de evaluare a dezvoltării copilului Metodologiei de organizare și funcționare a Centrului de Resurse pentru Educația incluzivă</w:t>
        </w:r>
      </w:hyperlink>
      <w:r w:rsidR="00E876F7">
        <w:rPr>
          <w:color w:val="000000" w:themeColor="text1"/>
          <w:bdr w:val="none" w:sz="0" w:space="0" w:color="auto" w:frame="1"/>
        </w:rPr>
        <w:t>;</w:t>
      </w:r>
      <w:r w:rsidRPr="00605DA4">
        <w:rPr>
          <w:color w:val="000000" w:themeColor="text1"/>
          <w:bdr w:val="none" w:sz="0" w:space="0" w:color="auto" w:frame="1"/>
        </w:rPr>
        <w:t> </w:t>
      </w:r>
    </w:p>
    <w:p w:rsidR="0071527F" w:rsidRPr="00605DA4" w:rsidRDefault="0071527F" w:rsidP="00605D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27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Repere metodologice privind activitatea psihopedagogului în instituțiile de învățământ general</w:t>
        </w:r>
      </w:hyperlink>
      <w:r w:rsidR="0053788B">
        <w:rPr>
          <w:color w:val="000000" w:themeColor="text1"/>
          <w:bdr w:val="none" w:sz="0" w:space="0" w:color="auto" w:frame="1"/>
        </w:rPr>
        <w:t>;</w:t>
      </w:r>
    </w:p>
    <w:p w:rsidR="0071527F" w:rsidRPr="00605DA4" w:rsidRDefault="0071527F" w:rsidP="00605D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28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Repere metodologice privind activitatea cadrului didactic de sprijin în instituțiile de învățământ general</w:t>
        </w:r>
      </w:hyperlink>
      <w:r w:rsidR="0053788B">
        <w:rPr>
          <w:color w:val="000000" w:themeColor="text1"/>
          <w:bdr w:val="none" w:sz="0" w:space="0" w:color="auto" w:frame="1"/>
        </w:rPr>
        <w:t>;</w:t>
      </w:r>
    </w:p>
    <w:p w:rsidR="0071527F" w:rsidRPr="00605DA4" w:rsidRDefault="0071527F" w:rsidP="00605D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29" w:tgtFrame="_blank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Reglementări şi proceduri specifice privind evaluarea finală şi certificarea elevilor cu cerinţe educaţionale speciale incluşi în instituţiile de învăţă</w:t>
        </w:r>
        <w:r w:rsidR="0053788B">
          <w:rPr>
            <w:rStyle w:val="Hyperlink"/>
            <w:color w:val="000000" w:themeColor="text1"/>
            <w:bdr w:val="none" w:sz="0" w:space="0" w:color="auto" w:frame="1"/>
          </w:rPr>
          <w:t>mâ</w:t>
        </w:r>
        <w:r w:rsidRPr="00605DA4">
          <w:rPr>
            <w:rStyle w:val="Hyperlink"/>
            <w:color w:val="000000" w:themeColor="text1"/>
            <w:bdr w:val="none" w:sz="0" w:space="0" w:color="auto" w:frame="1"/>
          </w:rPr>
          <w:t>nt general obligatoriu</w:t>
        </w:r>
      </w:hyperlink>
      <w:r w:rsidR="0053788B">
        <w:rPr>
          <w:color w:val="000000" w:themeColor="text1"/>
          <w:bdr w:val="none" w:sz="0" w:space="0" w:color="auto" w:frame="1"/>
        </w:rPr>
        <w:t>;</w:t>
      </w:r>
    </w:p>
    <w:p w:rsidR="0071527F" w:rsidRPr="00605DA4" w:rsidRDefault="0071527F" w:rsidP="00605D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30" w:tgtFrame="_blank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Regulamentul de asigurare a securității datelor cu caracter personal prelucrate de către Ministerul Educației în procesul de utilizare a Sistemului de cartografiere a școlilor, gimnaziilor și liceelor</w:t>
        </w:r>
      </w:hyperlink>
      <w:r w:rsidRPr="00605DA4">
        <w:rPr>
          <w:color w:val="000000" w:themeColor="text1"/>
          <w:bdr w:val="none" w:sz="0" w:space="0" w:color="auto" w:frame="1"/>
        </w:rPr>
        <w:t> </w:t>
      </w:r>
    </w:p>
    <w:p w:rsidR="0071527F" w:rsidRPr="00605DA4" w:rsidRDefault="0071527F" w:rsidP="00605D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31" w:tgtFrame="_blank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Regulamentul de organizare și funcționare a claselor și grupelor cu program prelungit</w:t>
        </w:r>
      </w:hyperlink>
      <w:r w:rsidRPr="00605DA4">
        <w:rPr>
          <w:color w:val="000000" w:themeColor="text1"/>
          <w:bdr w:val="none" w:sz="0" w:space="0" w:color="auto" w:frame="1"/>
        </w:rPr>
        <w:t>  </w:t>
      </w:r>
      <w:hyperlink r:id="rId32" w:tgtFrame="_blank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Ordin nr. 798 din 11 iulie 2014</w:t>
        </w:r>
      </w:hyperlink>
      <w:r w:rsidR="0053788B">
        <w:rPr>
          <w:color w:val="000000" w:themeColor="text1"/>
          <w:bdr w:val="none" w:sz="0" w:space="0" w:color="auto" w:frame="1"/>
        </w:rPr>
        <w:t>;</w:t>
      </w:r>
      <w:r w:rsidRPr="00605DA4">
        <w:rPr>
          <w:color w:val="000000" w:themeColor="text1"/>
          <w:bdr w:val="none" w:sz="0" w:space="0" w:color="auto" w:frame="1"/>
        </w:rPr>
        <w:t> </w:t>
      </w:r>
    </w:p>
    <w:p w:rsidR="0071527F" w:rsidRPr="00605DA4" w:rsidRDefault="0071527F" w:rsidP="00605D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33" w:tgtFrame="_blank" w:history="1">
        <w:r w:rsidRPr="00605DA4">
          <w:rPr>
            <w:rStyle w:val="Hyperlink"/>
            <w:color w:val="000000" w:themeColor="text1"/>
            <w:u w:val="none"/>
            <w:bdr w:val="none" w:sz="0" w:space="0" w:color="auto" w:frame="1"/>
          </w:rPr>
          <w:t>Ordin nr. 972 din  12.12.2011 cu privire la aprobarea Regulamentului privind coop</w:t>
        </w:r>
        <w:r w:rsidR="0053788B">
          <w:rPr>
            <w:rStyle w:val="Hyperlink"/>
            <w:color w:val="000000" w:themeColor="text1"/>
            <w:u w:val="none"/>
            <w:bdr w:val="none" w:sz="0" w:space="0" w:color="auto" w:frame="1"/>
          </w:rPr>
          <w:t>erarea instituţiilor de învăţămâ</w:t>
        </w:r>
        <w:r w:rsidRPr="00605DA4">
          <w:rPr>
            <w:rStyle w:val="Hyperlink"/>
            <w:color w:val="000000" w:themeColor="text1"/>
            <w:u w:val="none"/>
            <w:bdr w:val="none" w:sz="0" w:space="0" w:color="auto" w:frame="1"/>
          </w:rPr>
          <w:t>nt cu asociaţiile obşteşti ale părinţilor</w:t>
        </w:r>
      </w:hyperlink>
      <w:r w:rsidR="0053788B">
        <w:rPr>
          <w:color w:val="000000" w:themeColor="text1"/>
          <w:bdr w:val="none" w:sz="0" w:space="0" w:color="auto" w:frame="1"/>
        </w:rPr>
        <w:t>;</w:t>
      </w:r>
      <w:r w:rsidRPr="00605DA4">
        <w:rPr>
          <w:color w:val="000000" w:themeColor="text1"/>
          <w:bdr w:val="none" w:sz="0" w:space="0" w:color="auto" w:frame="1"/>
        </w:rPr>
        <w:t> </w:t>
      </w:r>
    </w:p>
    <w:p w:rsidR="0071527F" w:rsidRPr="00605DA4" w:rsidRDefault="0071527F" w:rsidP="00605DA4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4" w:history="1">
        <w:r w:rsidRPr="00605DA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Metodologia de admitere a elevilor în învățământul liceal, aprobată prin ordinul ministrului nr.454 din 07 iunie 2017</w:t>
        </w:r>
      </w:hyperlink>
      <w:r w:rsidR="005378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1527F" w:rsidRPr="00605DA4" w:rsidRDefault="0071527F" w:rsidP="00605DA4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35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REGULAMENTUL privind evaluarea și notarea rezultatelor învățării, promovarea și absolvirea în învățământul primar şi secundar</w:t>
        </w:r>
      </w:hyperlink>
      <w:r w:rsidR="0053788B">
        <w:rPr>
          <w:color w:val="000000" w:themeColor="text1"/>
          <w:bdr w:val="none" w:sz="0" w:space="0" w:color="auto" w:frame="1"/>
        </w:rPr>
        <w:t>;</w:t>
      </w:r>
    </w:p>
    <w:p w:rsidR="0071527F" w:rsidRPr="00605DA4" w:rsidRDefault="0071527F" w:rsidP="00605DA4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36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Regulamentul-cadru cu privire la funcționarea consiliului de administrație al instituției de învățământ genera</w:t>
        </w:r>
      </w:hyperlink>
      <w:r w:rsidRPr="00605DA4">
        <w:rPr>
          <w:color w:val="000000" w:themeColor="text1"/>
          <w:bdr w:val="none" w:sz="0" w:space="0" w:color="auto" w:frame="1"/>
        </w:rPr>
        <w:t>l</w:t>
      </w:r>
      <w:r w:rsidR="0053788B">
        <w:rPr>
          <w:color w:val="000000" w:themeColor="text1"/>
          <w:bdr w:val="none" w:sz="0" w:space="0" w:color="auto" w:frame="1"/>
        </w:rPr>
        <w:t>;</w:t>
      </w:r>
      <w:r w:rsidRPr="00605DA4">
        <w:rPr>
          <w:color w:val="000000" w:themeColor="text1"/>
          <w:bdr w:val="none" w:sz="0" w:space="0" w:color="auto" w:frame="1"/>
        </w:rPr>
        <w:t> </w:t>
      </w:r>
    </w:p>
    <w:p w:rsidR="0071527F" w:rsidRPr="00605DA4" w:rsidRDefault="0071527F" w:rsidP="00605DA4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37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Referenţialul de evaluare a competenţelor specifice formate elevilor</w:t>
        </w:r>
      </w:hyperlink>
      <w:r w:rsidR="0053788B">
        <w:rPr>
          <w:color w:val="000000" w:themeColor="text1"/>
          <w:bdr w:val="none" w:sz="0" w:space="0" w:color="auto" w:frame="1"/>
        </w:rPr>
        <w:t>;</w:t>
      </w:r>
    </w:p>
    <w:p w:rsidR="0071527F" w:rsidRPr="00605DA4" w:rsidRDefault="0071527F" w:rsidP="00605DA4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r w:rsidRPr="00605DA4">
        <w:rPr>
          <w:color w:val="000000" w:themeColor="text1"/>
          <w:bdr w:val="none" w:sz="0" w:space="0" w:color="auto" w:frame="1"/>
        </w:rPr>
        <w:t>Standar</w:t>
      </w:r>
      <w:r w:rsidR="002F1661" w:rsidRPr="00605DA4">
        <w:rPr>
          <w:color w:val="000000" w:themeColor="text1"/>
          <w:bdr w:val="none" w:sz="0" w:space="0" w:color="auto" w:frame="1"/>
        </w:rPr>
        <w:t>dele minime de dotare a instituțiilor de educaț</w:t>
      </w:r>
      <w:r w:rsidRPr="00605DA4">
        <w:rPr>
          <w:color w:val="000000" w:themeColor="text1"/>
          <w:bdr w:val="none" w:sz="0" w:space="0" w:color="auto" w:frame="1"/>
        </w:rPr>
        <w:t>ie timpurie</w:t>
      </w:r>
      <w:r w:rsidR="002F1661" w:rsidRPr="00605DA4">
        <w:rPr>
          <w:color w:val="000000" w:themeColor="text1"/>
          <w:bdr w:val="none" w:sz="0" w:space="0" w:color="auto" w:frame="1"/>
        </w:rPr>
        <w:t xml:space="preserve">; </w:t>
      </w:r>
    </w:p>
    <w:p w:rsidR="0071527F" w:rsidRPr="00605DA4" w:rsidRDefault="0071527F" w:rsidP="00605DA4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38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Metodologia privind implementarea evaluării criteriale prin descriptori clasa I</w:t>
        </w:r>
      </w:hyperlink>
      <w:r w:rsidRPr="00605DA4">
        <w:rPr>
          <w:color w:val="000000" w:themeColor="text1"/>
          <w:bdr w:val="none" w:sz="0" w:space="0" w:color="auto" w:frame="1"/>
        </w:rPr>
        <w:t xml:space="preserve">  </w:t>
      </w:r>
      <w:r w:rsidR="002F1661" w:rsidRPr="00605DA4">
        <w:rPr>
          <w:color w:val="000000" w:themeColor="text1"/>
          <w:bdr w:val="none" w:sz="0" w:space="0" w:color="auto" w:frame="1"/>
        </w:rPr>
        <w:t>;</w:t>
      </w:r>
    </w:p>
    <w:p w:rsidR="0053788B" w:rsidRPr="0053788B" w:rsidRDefault="0071527F" w:rsidP="00605DA4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39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Metodologia privind implementarea evaluării criteriale prin descriptori clasa II</w:t>
        </w:r>
      </w:hyperlink>
      <w:r w:rsidRPr="00605DA4">
        <w:rPr>
          <w:color w:val="000000" w:themeColor="text1"/>
          <w:bdr w:val="none" w:sz="0" w:space="0" w:color="auto" w:frame="1"/>
        </w:rPr>
        <w:t> </w:t>
      </w:r>
      <w:r w:rsidR="0053788B">
        <w:rPr>
          <w:color w:val="000000" w:themeColor="text1"/>
          <w:bdr w:val="none" w:sz="0" w:space="0" w:color="auto" w:frame="1"/>
        </w:rPr>
        <w:t>;</w:t>
      </w:r>
    </w:p>
    <w:p w:rsidR="0071527F" w:rsidRPr="00605DA4" w:rsidRDefault="0071527F" w:rsidP="00605DA4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40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Metodologia privind implementarea evaluării criteriale prin descriptori clasa III</w:t>
        </w:r>
      </w:hyperlink>
      <w:r w:rsidRPr="00605DA4">
        <w:rPr>
          <w:color w:val="000000" w:themeColor="text1"/>
          <w:bdr w:val="none" w:sz="0" w:space="0" w:color="auto" w:frame="1"/>
        </w:rPr>
        <w:t xml:space="preserve">  </w:t>
      </w:r>
      <w:r w:rsidR="002F1661" w:rsidRPr="00605DA4">
        <w:rPr>
          <w:color w:val="000000" w:themeColor="text1"/>
          <w:bdr w:val="none" w:sz="0" w:space="0" w:color="auto" w:frame="1"/>
        </w:rPr>
        <w:t>;</w:t>
      </w:r>
    </w:p>
    <w:p w:rsidR="0071527F" w:rsidRPr="00605DA4" w:rsidRDefault="0071527F" w:rsidP="00605DA4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41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Metodologia privind implementarea evaluării criteriale prin descriptori clasa IV</w:t>
        </w:r>
      </w:hyperlink>
    </w:p>
    <w:p w:rsidR="0071527F" w:rsidRPr="00605DA4" w:rsidRDefault="0071527F" w:rsidP="00605DA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2" w:history="1">
        <w:r w:rsidRPr="00605DA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Evaluarea criterială prin descriptori în invățământul primar clasa I, Ghid metodologic</w:t>
        </w:r>
      </w:hyperlink>
      <w:r w:rsidRPr="00605DA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71527F" w:rsidRPr="00605DA4" w:rsidRDefault="0071527F" w:rsidP="00605DA4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43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Evaluarea criterială prin descriptori în invățământul primar clasa II, Ghid metodologic</w:t>
        </w:r>
      </w:hyperlink>
      <w:r w:rsidR="002F1661" w:rsidRPr="00605DA4">
        <w:rPr>
          <w:color w:val="000000" w:themeColor="text1"/>
          <w:bdr w:val="none" w:sz="0" w:space="0" w:color="auto" w:frame="1"/>
        </w:rPr>
        <w:t>;</w:t>
      </w:r>
    </w:p>
    <w:p w:rsidR="0071527F" w:rsidRPr="00605DA4" w:rsidRDefault="0071527F" w:rsidP="00605DA4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44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Evaluarea criterială prin descriptori în invățământul primar clasa III, Ghid metodologic</w:t>
        </w:r>
      </w:hyperlink>
      <w:r w:rsidR="002F1661" w:rsidRPr="00605DA4">
        <w:rPr>
          <w:color w:val="000000" w:themeColor="text1"/>
          <w:bdr w:val="none" w:sz="0" w:space="0" w:color="auto" w:frame="1"/>
        </w:rPr>
        <w:t>;</w:t>
      </w:r>
    </w:p>
    <w:p w:rsidR="0071527F" w:rsidRPr="00605DA4" w:rsidRDefault="0071527F" w:rsidP="00605DA4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45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Instrucțiunea privind evaluarea și dezlov</w:t>
        </w:r>
        <w:r w:rsidR="0053788B">
          <w:rPr>
            <w:rStyle w:val="Hyperlink"/>
            <w:color w:val="000000" w:themeColor="text1"/>
            <w:bdr w:val="none" w:sz="0" w:space="0" w:color="auto" w:frame="1"/>
          </w:rPr>
          <w:t>ota</w:t>
        </w:r>
        <w:r w:rsidRPr="00605DA4">
          <w:rPr>
            <w:rStyle w:val="Hyperlink"/>
            <w:color w:val="000000" w:themeColor="text1"/>
            <w:bdr w:val="none" w:sz="0" w:space="0" w:color="auto" w:frame="1"/>
          </w:rPr>
          <w:t>rea elevului din învățământul primar și secundar general</w:t>
        </w:r>
      </w:hyperlink>
    </w:p>
    <w:p w:rsidR="0071527F" w:rsidRPr="00605DA4" w:rsidRDefault="0071527F" w:rsidP="00605DA4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46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Metodologia de admitere a elevilor în învățământul liceal</w:t>
        </w:r>
      </w:hyperlink>
      <w:r w:rsidR="0053788B">
        <w:rPr>
          <w:color w:val="000000" w:themeColor="text1"/>
          <w:bdr w:val="none" w:sz="0" w:space="0" w:color="auto" w:frame="1"/>
        </w:rPr>
        <w:t>;</w:t>
      </w:r>
    </w:p>
    <w:p w:rsidR="0071527F" w:rsidRPr="00605DA4" w:rsidRDefault="0071527F" w:rsidP="00605DA4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r w:rsidRPr="00605DA4">
        <w:rPr>
          <w:color w:val="000000" w:themeColor="text1"/>
          <w:bdr w:val="none" w:sz="0" w:space="0" w:color="auto" w:frame="1"/>
        </w:rPr>
        <w:t>Regulamentul de organizare și funcționare a claselor și grupelor cu program prelungi</w:t>
      </w:r>
      <w:r w:rsidR="002F1661" w:rsidRPr="00605DA4">
        <w:rPr>
          <w:color w:val="000000" w:themeColor="text1"/>
          <w:bdr w:val="none" w:sz="0" w:space="0" w:color="auto" w:frame="1"/>
        </w:rPr>
        <w:t>t;</w:t>
      </w:r>
    </w:p>
    <w:p w:rsidR="0071527F" w:rsidRPr="0053788B" w:rsidRDefault="0071527F" w:rsidP="0053788B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47" w:history="1">
        <w:r w:rsidRPr="0053788B">
          <w:rPr>
            <w:rStyle w:val="Hyperlink"/>
            <w:color w:val="000000" w:themeColor="text1"/>
            <w:bdr w:val="none" w:sz="0" w:space="0" w:color="auto" w:frame="1"/>
          </w:rPr>
          <w:t>Regulamentul - tip de org</w:t>
        </w:r>
        <w:r w:rsidR="002F1661" w:rsidRPr="0053788B">
          <w:rPr>
            <w:rStyle w:val="Hyperlink"/>
            <w:color w:val="000000" w:themeColor="text1"/>
            <w:bdr w:val="none" w:sz="0" w:space="0" w:color="auto" w:frame="1"/>
          </w:rPr>
          <w:t>a</w:t>
        </w:r>
        <w:r w:rsidRPr="0053788B">
          <w:rPr>
            <w:rStyle w:val="Hyperlink"/>
            <w:color w:val="000000" w:themeColor="text1"/>
            <w:bdr w:val="none" w:sz="0" w:space="0" w:color="auto" w:frame="1"/>
          </w:rPr>
          <w:t>nizare și funcționare a instituțiilor de învățămînt primar și secundar, ciclul I și II</w:t>
        </w:r>
      </w:hyperlink>
    </w:p>
    <w:p w:rsidR="0071527F" w:rsidRPr="00605DA4" w:rsidRDefault="0071527F" w:rsidP="00605DA4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48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Metodologia de</w:t>
        </w:r>
        <w:r w:rsidR="002F1661" w:rsidRPr="00605DA4">
          <w:rPr>
            <w:rStyle w:val="Hyperlink"/>
            <w:color w:val="000000" w:themeColor="text1"/>
            <w:bdr w:val="none" w:sz="0" w:space="0" w:color="auto" w:frame="1"/>
          </w:rPr>
          <w:t xml:space="preserve"> admitere a elevilor în învățămâ</w:t>
        </w:r>
        <w:r w:rsidRPr="00605DA4">
          <w:rPr>
            <w:rStyle w:val="Hyperlink"/>
            <w:color w:val="000000" w:themeColor="text1"/>
            <w:bdr w:val="none" w:sz="0" w:space="0" w:color="auto" w:frame="1"/>
          </w:rPr>
          <w:t>ntul liceal</w:t>
        </w:r>
      </w:hyperlink>
    </w:p>
    <w:p w:rsidR="0071527F" w:rsidRPr="00605DA4" w:rsidRDefault="0071527F" w:rsidP="00605DA4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49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 xml:space="preserve">Standarde de competență profesională ale </w:t>
        </w:r>
        <w:r w:rsidR="002F1661" w:rsidRPr="00605DA4">
          <w:rPr>
            <w:rStyle w:val="Hyperlink"/>
            <w:color w:val="000000" w:themeColor="text1"/>
            <w:bdr w:val="none" w:sz="0" w:space="0" w:color="auto" w:frame="1"/>
          </w:rPr>
          <w:t>cadrelor didactice din învățămâ</w:t>
        </w:r>
        <w:r w:rsidRPr="00605DA4">
          <w:rPr>
            <w:rStyle w:val="Hyperlink"/>
            <w:color w:val="000000" w:themeColor="text1"/>
            <w:bdr w:val="none" w:sz="0" w:space="0" w:color="auto" w:frame="1"/>
          </w:rPr>
          <w:t>ntul general</w:t>
        </w:r>
      </w:hyperlink>
    </w:p>
    <w:p w:rsidR="0071527F" w:rsidRPr="00605DA4" w:rsidRDefault="0071527F" w:rsidP="00605DA4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50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Standarde de competență profesională ale c</w:t>
        </w:r>
        <w:r w:rsidR="002F1661" w:rsidRPr="00605DA4">
          <w:rPr>
            <w:rStyle w:val="Hyperlink"/>
            <w:color w:val="000000" w:themeColor="text1"/>
            <w:bdr w:val="none" w:sz="0" w:space="0" w:color="auto" w:frame="1"/>
          </w:rPr>
          <w:t>adrelor manageriale din învățămâ</w:t>
        </w:r>
        <w:r w:rsidRPr="00605DA4">
          <w:rPr>
            <w:rStyle w:val="Hyperlink"/>
            <w:color w:val="000000" w:themeColor="text1"/>
            <w:bdr w:val="none" w:sz="0" w:space="0" w:color="auto" w:frame="1"/>
          </w:rPr>
          <w:t>ntul general</w:t>
        </w:r>
      </w:hyperlink>
    </w:p>
    <w:p w:rsidR="0071527F" w:rsidRPr="00605DA4" w:rsidRDefault="0071527F" w:rsidP="00605DA4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51" w:tgtFrame="_blank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Reglementări şi proceduri specifice privind evaluarea finală şi certificarea elevilor cu cerinţe educaţionale speciale incluşi în i</w:t>
        </w:r>
        <w:r w:rsidR="002F1661" w:rsidRPr="00605DA4">
          <w:rPr>
            <w:rStyle w:val="Hyperlink"/>
            <w:color w:val="000000" w:themeColor="text1"/>
            <w:bdr w:val="none" w:sz="0" w:space="0" w:color="auto" w:frame="1"/>
          </w:rPr>
          <w:t>nstituţiile de învăţămâ</w:t>
        </w:r>
        <w:r w:rsidRPr="00605DA4">
          <w:rPr>
            <w:rStyle w:val="Hyperlink"/>
            <w:color w:val="000000" w:themeColor="text1"/>
            <w:bdr w:val="none" w:sz="0" w:space="0" w:color="auto" w:frame="1"/>
          </w:rPr>
          <w:t>nt general obligatoriu</w:t>
        </w:r>
      </w:hyperlink>
      <w:r w:rsidRPr="00605DA4">
        <w:rPr>
          <w:color w:val="000000" w:themeColor="text1"/>
          <w:bdr w:val="none" w:sz="0" w:space="0" w:color="auto" w:frame="1"/>
        </w:rPr>
        <w:t> </w:t>
      </w:r>
    </w:p>
    <w:p w:rsidR="0071527F" w:rsidRPr="00605DA4" w:rsidRDefault="0071527F" w:rsidP="00605DA4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52" w:tgtFrame="_blank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Ordinul de aprobare și Instru</w:t>
        </w:r>
        <w:r w:rsidR="002F1661" w:rsidRPr="00605DA4">
          <w:rPr>
            <w:rStyle w:val="Hyperlink"/>
            <w:color w:val="000000" w:themeColor="text1"/>
            <w:bdr w:val="none" w:sz="0" w:space="0" w:color="auto" w:frame="1"/>
          </w:rPr>
          <w:t>cțiunea de organizare a învățămâ</w:t>
        </w:r>
        <w:r w:rsidRPr="00605DA4">
          <w:rPr>
            <w:rStyle w:val="Hyperlink"/>
            <w:color w:val="000000" w:themeColor="text1"/>
            <w:bdr w:val="none" w:sz="0" w:space="0" w:color="auto" w:frame="1"/>
          </w:rPr>
          <w:t>ntului la domiciliu</w:t>
        </w:r>
      </w:hyperlink>
      <w:r w:rsidRPr="00605DA4">
        <w:rPr>
          <w:color w:val="000000" w:themeColor="text1"/>
          <w:bdr w:val="none" w:sz="0" w:space="0" w:color="auto" w:frame="1"/>
        </w:rPr>
        <w:t> </w:t>
      </w:r>
    </w:p>
    <w:p w:rsidR="0071527F" w:rsidRPr="00605DA4" w:rsidRDefault="0071527F" w:rsidP="00605DA4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53" w:tgtFrame="_blank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Ordinul de aprobare și Metodologia de evaluare a dezvoltării copilului</w:t>
        </w:r>
      </w:hyperlink>
      <w:r w:rsidRPr="00605DA4">
        <w:rPr>
          <w:color w:val="000000" w:themeColor="text1"/>
          <w:bdr w:val="none" w:sz="0" w:space="0" w:color="auto" w:frame="1"/>
        </w:rPr>
        <w:t> </w:t>
      </w:r>
    </w:p>
    <w:p w:rsidR="0071527F" w:rsidRPr="00605DA4" w:rsidRDefault="0071527F" w:rsidP="00605DA4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54" w:tgtFrame="_blank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Ordinul de aprobare și Metodologia de evaluare a dezvoltării copilului Metodologiei de organizare și funcționare a Centrului de Resurse pentru Educația incluzivă</w:t>
        </w:r>
      </w:hyperlink>
      <w:r w:rsidRPr="00605DA4">
        <w:rPr>
          <w:color w:val="000000" w:themeColor="text1"/>
          <w:bdr w:val="none" w:sz="0" w:space="0" w:color="auto" w:frame="1"/>
        </w:rPr>
        <w:t> </w:t>
      </w:r>
    </w:p>
    <w:p w:rsidR="0071527F" w:rsidRPr="00605DA4" w:rsidRDefault="0071527F" w:rsidP="00605DA4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55" w:tgtFrame="_blank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Dispoziția cu privire la organizarea deplasărilor grupurilor de elevi peste hotarele republicii</w:t>
        </w:r>
      </w:hyperlink>
    </w:p>
    <w:p w:rsidR="0071527F" w:rsidRPr="00605DA4" w:rsidRDefault="0071527F" w:rsidP="00605DA4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56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Repere metodologice privind activitatea psihopedagogului în instituțiile de învățământ general</w:t>
        </w:r>
      </w:hyperlink>
    </w:p>
    <w:p w:rsidR="0071527F" w:rsidRPr="00605DA4" w:rsidRDefault="0071527F" w:rsidP="00605DA4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57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Repere metodologice privind activitatea cadrului didactic de sprijin în instituțiile de învățământ general</w:t>
        </w:r>
      </w:hyperlink>
    </w:p>
    <w:p w:rsidR="0071527F" w:rsidRPr="00605DA4" w:rsidRDefault="0071527F" w:rsidP="00605DA4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r w:rsidRPr="00605DA4">
        <w:rPr>
          <w:color w:val="000000" w:themeColor="text1"/>
          <w:bdr w:val="none" w:sz="0" w:space="0" w:color="auto" w:frame="1"/>
        </w:rPr>
        <w:t xml:space="preserve">Reglementări şi proceduri specifice privind evaluarea finală şi certificarea elevilor cu cerinţe educaţionale speciale incluşi în instituţiile </w:t>
      </w:r>
      <w:r w:rsidR="002F1661" w:rsidRPr="00605DA4">
        <w:rPr>
          <w:color w:val="000000" w:themeColor="text1"/>
          <w:bdr w:val="none" w:sz="0" w:space="0" w:color="auto" w:frame="1"/>
        </w:rPr>
        <w:t>de învăţămâ</w:t>
      </w:r>
      <w:r w:rsidRPr="00605DA4">
        <w:rPr>
          <w:color w:val="000000" w:themeColor="text1"/>
          <w:bdr w:val="none" w:sz="0" w:space="0" w:color="auto" w:frame="1"/>
        </w:rPr>
        <w:t>nt general obligatoriu</w:t>
      </w:r>
      <w:r w:rsidR="002F1661" w:rsidRPr="00605DA4">
        <w:rPr>
          <w:color w:val="000000" w:themeColor="text1"/>
        </w:rPr>
        <w:t>;</w:t>
      </w:r>
    </w:p>
    <w:p w:rsidR="0071527F" w:rsidRPr="00605DA4" w:rsidRDefault="0071527F" w:rsidP="00605DA4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58" w:tgtFrame="_blank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Regulamentul de asigurare a securității datelor cu caracter personal prelucrate de către Ministerul Educației în procesul de utilizare a Sistemului de cartografiere a școlilor, gimnaziilor și liceelor</w:t>
        </w:r>
      </w:hyperlink>
      <w:r w:rsidRPr="00605DA4">
        <w:rPr>
          <w:color w:val="000000" w:themeColor="text1"/>
          <w:bdr w:val="none" w:sz="0" w:space="0" w:color="auto" w:frame="1"/>
        </w:rPr>
        <w:t> </w:t>
      </w:r>
    </w:p>
    <w:p w:rsidR="0071527F" w:rsidRPr="00605DA4" w:rsidRDefault="0071527F" w:rsidP="00605DA4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59" w:tgtFrame="_blank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Regulamentul de organizare și funcționare a claselor și grupelor cu program prelungit</w:t>
        </w:r>
      </w:hyperlink>
      <w:r w:rsidR="002F1661" w:rsidRPr="00605DA4">
        <w:rPr>
          <w:color w:val="000000" w:themeColor="text1"/>
          <w:bdr w:val="none" w:sz="0" w:space="0" w:color="auto" w:frame="1"/>
        </w:rPr>
        <w:t>;</w:t>
      </w:r>
      <w:r w:rsidRPr="00605DA4">
        <w:rPr>
          <w:color w:val="000000" w:themeColor="text1"/>
          <w:bdr w:val="none" w:sz="0" w:space="0" w:color="auto" w:frame="1"/>
        </w:rPr>
        <w:t> </w:t>
      </w:r>
    </w:p>
    <w:p w:rsidR="0071527F" w:rsidRPr="00605DA4" w:rsidRDefault="0071527F" w:rsidP="00605DA4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60" w:tgtFrame="_blank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Ordinul Nr. 718 din 24 iulie 2012 cu privire la aprobare și REGULAMENTUL privind evaluarea rezultatelor învăţării, promovarea, absolvirea şi transferul elevilor în învăţămîntul primar, gimnazial şi liceal</w:t>
        </w:r>
      </w:hyperlink>
      <w:r w:rsidRPr="00605DA4">
        <w:rPr>
          <w:color w:val="000000" w:themeColor="text1"/>
          <w:bdr w:val="none" w:sz="0" w:space="0" w:color="auto" w:frame="1"/>
        </w:rPr>
        <w:t> </w:t>
      </w:r>
    </w:p>
    <w:p w:rsidR="0071527F" w:rsidRPr="00605DA4" w:rsidRDefault="0071527F" w:rsidP="00605DA4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jc w:val="both"/>
        <w:textAlignment w:val="baseline"/>
        <w:rPr>
          <w:color w:val="000000" w:themeColor="text1"/>
        </w:rPr>
      </w:pPr>
      <w:hyperlink r:id="rId61" w:tgtFrame="_blank" w:history="1">
        <w:r w:rsidRPr="00605DA4">
          <w:rPr>
            <w:rStyle w:val="Hyperlink"/>
            <w:color w:val="000000" w:themeColor="text1"/>
            <w:bdr w:val="none" w:sz="0" w:space="0" w:color="auto" w:frame="1"/>
          </w:rPr>
          <w:t>Ordin nr. 972 din  12.12.2011 cu privire la aprobarea Regulamentului privind cooperarea instituţiilor de învăţămînt cu asociaţiile obşteşti ale părinţilor</w:t>
        </w:r>
      </w:hyperlink>
      <w:r w:rsidRPr="00605DA4">
        <w:rPr>
          <w:color w:val="000000" w:themeColor="text1"/>
          <w:bdr w:val="none" w:sz="0" w:space="0" w:color="auto" w:frame="1"/>
        </w:rPr>
        <w:t> </w:t>
      </w:r>
    </w:p>
    <w:bookmarkStart w:id="0" w:name="faq-Planuri"/>
    <w:p w:rsidR="0071527F" w:rsidRPr="0053788B" w:rsidRDefault="0071527F" w:rsidP="00605DA4">
      <w:pPr>
        <w:pStyle w:val="Titlu3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pacing w:val="-12"/>
          <w:sz w:val="24"/>
          <w:szCs w:val="24"/>
        </w:rPr>
      </w:pPr>
      <w:r w:rsidRPr="0053788B">
        <w:rPr>
          <w:b w:val="0"/>
          <w:bCs w:val="0"/>
          <w:color w:val="000000" w:themeColor="text1"/>
          <w:spacing w:val="-12"/>
          <w:sz w:val="24"/>
          <w:szCs w:val="24"/>
        </w:rPr>
        <w:fldChar w:fldCharType="begin"/>
      </w:r>
      <w:r w:rsidRPr="0053788B">
        <w:rPr>
          <w:b w:val="0"/>
          <w:bCs w:val="0"/>
          <w:color w:val="000000" w:themeColor="text1"/>
          <w:spacing w:val="-12"/>
          <w:sz w:val="24"/>
          <w:szCs w:val="24"/>
        </w:rPr>
        <w:instrText xml:space="preserve"> HYPERLINK "https://mecc.gov.md/ro/content/invatamint-general" \l "faq-Planuri" </w:instrText>
      </w:r>
      <w:r w:rsidRPr="0053788B">
        <w:rPr>
          <w:b w:val="0"/>
          <w:bCs w:val="0"/>
          <w:color w:val="000000" w:themeColor="text1"/>
          <w:spacing w:val="-12"/>
          <w:sz w:val="24"/>
          <w:szCs w:val="24"/>
        </w:rPr>
        <w:fldChar w:fldCharType="separate"/>
      </w:r>
      <w:r w:rsidRPr="0053788B">
        <w:rPr>
          <w:rStyle w:val="Hyperlink"/>
          <w:b w:val="0"/>
          <w:bCs w:val="0"/>
          <w:color w:val="000000" w:themeColor="text1"/>
          <w:spacing w:val="-12"/>
          <w:sz w:val="24"/>
          <w:szCs w:val="24"/>
          <w:bdr w:val="none" w:sz="0" w:space="0" w:color="auto" w:frame="1"/>
          <w:shd w:val="clear" w:color="auto" w:fill="F0F0F0"/>
        </w:rPr>
        <w:t>Planuri</w:t>
      </w:r>
      <w:r w:rsidRPr="0053788B">
        <w:rPr>
          <w:b w:val="0"/>
          <w:bCs w:val="0"/>
          <w:color w:val="000000" w:themeColor="text1"/>
          <w:spacing w:val="-12"/>
          <w:sz w:val="24"/>
          <w:szCs w:val="24"/>
        </w:rPr>
        <w:fldChar w:fldCharType="end"/>
      </w:r>
      <w:bookmarkEnd w:id="0"/>
      <w:r w:rsidR="002F1661" w:rsidRPr="0053788B">
        <w:rPr>
          <w:b w:val="0"/>
          <w:bCs w:val="0"/>
          <w:color w:val="000000" w:themeColor="text1"/>
          <w:spacing w:val="-12"/>
          <w:sz w:val="24"/>
          <w:szCs w:val="24"/>
        </w:rPr>
        <w:t>-cadru pe ani de studii;</w:t>
      </w:r>
    </w:p>
    <w:bookmarkStart w:id="1" w:name="faq-Curricula-disciplinare-și-Ghiduri-de"/>
    <w:p w:rsidR="0071527F" w:rsidRPr="0053788B" w:rsidRDefault="0071527F" w:rsidP="00605DA4">
      <w:pPr>
        <w:pStyle w:val="Titlu3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pacing w:val="-12"/>
          <w:sz w:val="24"/>
          <w:szCs w:val="24"/>
        </w:rPr>
      </w:pPr>
      <w:r w:rsidRPr="0053788B">
        <w:rPr>
          <w:b w:val="0"/>
          <w:bCs w:val="0"/>
          <w:color w:val="000000" w:themeColor="text1"/>
          <w:spacing w:val="-12"/>
          <w:sz w:val="24"/>
          <w:szCs w:val="24"/>
        </w:rPr>
        <w:fldChar w:fldCharType="begin"/>
      </w:r>
      <w:r w:rsidRPr="0053788B">
        <w:rPr>
          <w:b w:val="0"/>
          <w:bCs w:val="0"/>
          <w:color w:val="000000" w:themeColor="text1"/>
          <w:spacing w:val="-12"/>
          <w:sz w:val="24"/>
          <w:szCs w:val="24"/>
        </w:rPr>
        <w:instrText xml:space="preserve"> HYPERLINK "https://mecc.gov.md/ro/content/invatamint-general" \l "faq-Curricula-disciplinare-%C8%99i-Ghiduri-de-implementare,-2019" </w:instrText>
      </w:r>
      <w:r w:rsidRPr="0053788B">
        <w:rPr>
          <w:b w:val="0"/>
          <w:bCs w:val="0"/>
          <w:color w:val="000000" w:themeColor="text1"/>
          <w:spacing w:val="-12"/>
          <w:sz w:val="24"/>
          <w:szCs w:val="24"/>
        </w:rPr>
        <w:fldChar w:fldCharType="separate"/>
      </w:r>
      <w:r w:rsidRPr="0053788B">
        <w:rPr>
          <w:rStyle w:val="Hyperlink"/>
          <w:b w:val="0"/>
          <w:bCs w:val="0"/>
          <w:color w:val="000000" w:themeColor="text1"/>
          <w:spacing w:val="-12"/>
          <w:sz w:val="24"/>
          <w:szCs w:val="24"/>
          <w:bdr w:val="none" w:sz="0" w:space="0" w:color="auto" w:frame="1"/>
          <w:shd w:val="clear" w:color="auto" w:fill="F0F0F0"/>
        </w:rPr>
        <w:t>Curricula disciplinare și Ghiduri de implementare, 2019</w:t>
      </w:r>
      <w:r w:rsidRPr="0053788B">
        <w:rPr>
          <w:b w:val="0"/>
          <w:bCs w:val="0"/>
          <w:color w:val="000000" w:themeColor="text1"/>
          <w:spacing w:val="-12"/>
          <w:sz w:val="24"/>
          <w:szCs w:val="24"/>
        </w:rPr>
        <w:fldChar w:fldCharType="end"/>
      </w:r>
      <w:bookmarkEnd w:id="1"/>
    </w:p>
    <w:bookmarkStart w:id="2" w:name="faq-Ghiduri-de-implementare-a-Curricula-"/>
    <w:p w:rsidR="0071527F" w:rsidRPr="0053788B" w:rsidRDefault="0071527F" w:rsidP="00605DA4">
      <w:pPr>
        <w:pStyle w:val="Titlu3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pacing w:val="-12"/>
          <w:sz w:val="24"/>
          <w:szCs w:val="24"/>
        </w:rPr>
      </w:pPr>
      <w:r w:rsidRPr="0053788B">
        <w:rPr>
          <w:b w:val="0"/>
          <w:bCs w:val="0"/>
          <w:color w:val="000000" w:themeColor="text1"/>
          <w:spacing w:val="-12"/>
          <w:sz w:val="24"/>
          <w:szCs w:val="24"/>
        </w:rPr>
        <w:fldChar w:fldCharType="begin"/>
      </w:r>
      <w:r w:rsidRPr="0053788B">
        <w:rPr>
          <w:b w:val="0"/>
          <w:bCs w:val="0"/>
          <w:color w:val="000000" w:themeColor="text1"/>
          <w:spacing w:val="-12"/>
          <w:sz w:val="24"/>
          <w:szCs w:val="24"/>
        </w:rPr>
        <w:instrText xml:space="preserve"> HYPERLINK "https://mecc.gov.md/ro/content/invatamint-general" \l "faq-Ghiduri-de-implementare-a-Curricula-2018" </w:instrText>
      </w:r>
      <w:r w:rsidRPr="0053788B">
        <w:rPr>
          <w:b w:val="0"/>
          <w:bCs w:val="0"/>
          <w:color w:val="000000" w:themeColor="text1"/>
          <w:spacing w:val="-12"/>
          <w:sz w:val="24"/>
          <w:szCs w:val="24"/>
        </w:rPr>
        <w:fldChar w:fldCharType="separate"/>
      </w:r>
      <w:r w:rsidRPr="0053788B">
        <w:rPr>
          <w:rStyle w:val="Hyperlink"/>
          <w:b w:val="0"/>
          <w:bCs w:val="0"/>
          <w:color w:val="000000" w:themeColor="text1"/>
          <w:spacing w:val="-12"/>
          <w:sz w:val="24"/>
          <w:szCs w:val="24"/>
          <w:bdr w:val="none" w:sz="0" w:space="0" w:color="auto" w:frame="1"/>
          <w:shd w:val="clear" w:color="auto" w:fill="F0F0F0"/>
        </w:rPr>
        <w:t>Ghiduri de implementare a Curricula 2018</w:t>
      </w:r>
      <w:r w:rsidRPr="0053788B">
        <w:rPr>
          <w:b w:val="0"/>
          <w:bCs w:val="0"/>
          <w:color w:val="000000" w:themeColor="text1"/>
          <w:spacing w:val="-12"/>
          <w:sz w:val="24"/>
          <w:szCs w:val="24"/>
        </w:rPr>
        <w:fldChar w:fldCharType="end"/>
      </w:r>
      <w:bookmarkEnd w:id="2"/>
    </w:p>
    <w:bookmarkStart w:id="3" w:name="faq-Curriculum-învățământ-primar-2018"/>
    <w:p w:rsidR="0071527F" w:rsidRPr="0053788B" w:rsidRDefault="0071527F" w:rsidP="00605DA4">
      <w:pPr>
        <w:pStyle w:val="Titlu3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pacing w:val="-12"/>
          <w:sz w:val="24"/>
          <w:szCs w:val="24"/>
        </w:rPr>
      </w:pPr>
      <w:r w:rsidRPr="0053788B">
        <w:rPr>
          <w:b w:val="0"/>
          <w:bCs w:val="0"/>
          <w:color w:val="000000" w:themeColor="text1"/>
          <w:spacing w:val="-12"/>
          <w:sz w:val="24"/>
          <w:szCs w:val="24"/>
        </w:rPr>
        <w:fldChar w:fldCharType="begin"/>
      </w:r>
      <w:r w:rsidRPr="0053788B">
        <w:rPr>
          <w:b w:val="0"/>
          <w:bCs w:val="0"/>
          <w:color w:val="000000" w:themeColor="text1"/>
          <w:spacing w:val="-12"/>
          <w:sz w:val="24"/>
          <w:szCs w:val="24"/>
        </w:rPr>
        <w:instrText xml:space="preserve"> HYPERLINK "https://mecc.gov.md/ro/content/invatamint-general" \l "faq-Curriculum-%C3%AEnv%C4%83%C8%9B%C4%83m%C3%A2nt-primar-2018" </w:instrText>
      </w:r>
      <w:r w:rsidRPr="0053788B">
        <w:rPr>
          <w:b w:val="0"/>
          <w:bCs w:val="0"/>
          <w:color w:val="000000" w:themeColor="text1"/>
          <w:spacing w:val="-12"/>
          <w:sz w:val="24"/>
          <w:szCs w:val="24"/>
        </w:rPr>
        <w:fldChar w:fldCharType="separate"/>
      </w:r>
      <w:r w:rsidRPr="0053788B">
        <w:rPr>
          <w:rStyle w:val="Hyperlink"/>
          <w:b w:val="0"/>
          <w:bCs w:val="0"/>
          <w:color w:val="000000" w:themeColor="text1"/>
          <w:spacing w:val="-12"/>
          <w:sz w:val="24"/>
          <w:szCs w:val="24"/>
          <w:bdr w:val="none" w:sz="0" w:space="0" w:color="auto" w:frame="1"/>
          <w:shd w:val="clear" w:color="auto" w:fill="F0F0F0"/>
        </w:rPr>
        <w:t>Curriculum învățământ primar 2018</w:t>
      </w:r>
      <w:r w:rsidRPr="0053788B">
        <w:rPr>
          <w:b w:val="0"/>
          <w:bCs w:val="0"/>
          <w:color w:val="000000" w:themeColor="text1"/>
          <w:spacing w:val="-12"/>
          <w:sz w:val="24"/>
          <w:szCs w:val="24"/>
        </w:rPr>
        <w:fldChar w:fldCharType="end"/>
      </w:r>
      <w:bookmarkEnd w:id="3"/>
    </w:p>
    <w:bookmarkStart w:id="4" w:name="faq-Curriculum-și-Metodologii-2018"/>
    <w:p w:rsidR="0071527F" w:rsidRPr="0053788B" w:rsidRDefault="0071527F" w:rsidP="00605DA4">
      <w:pPr>
        <w:pStyle w:val="Titlu3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pacing w:val="-12"/>
          <w:sz w:val="24"/>
          <w:szCs w:val="24"/>
        </w:rPr>
      </w:pPr>
      <w:r w:rsidRPr="0053788B">
        <w:rPr>
          <w:b w:val="0"/>
          <w:bCs w:val="0"/>
          <w:color w:val="000000" w:themeColor="text1"/>
          <w:spacing w:val="-12"/>
          <w:sz w:val="24"/>
          <w:szCs w:val="24"/>
        </w:rPr>
        <w:fldChar w:fldCharType="begin"/>
      </w:r>
      <w:r w:rsidRPr="0053788B">
        <w:rPr>
          <w:b w:val="0"/>
          <w:bCs w:val="0"/>
          <w:color w:val="000000" w:themeColor="text1"/>
          <w:spacing w:val="-12"/>
          <w:sz w:val="24"/>
          <w:szCs w:val="24"/>
        </w:rPr>
        <w:instrText xml:space="preserve"> HYPERLINK "https://mecc.gov.md/ro/content/invatamint-general" \l "faq-Curriculum-%C8%99i-Metodologii-2018" </w:instrText>
      </w:r>
      <w:r w:rsidRPr="0053788B">
        <w:rPr>
          <w:b w:val="0"/>
          <w:bCs w:val="0"/>
          <w:color w:val="000000" w:themeColor="text1"/>
          <w:spacing w:val="-12"/>
          <w:sz w:val="24"/>
          <w:szCs w:val="24"/>
        </w:rPr>
        <w:fldChar w:fldCharType="separate"/>
      </w:r>
      <w:r w:rsidRPr="0053788B">
        <w:rPr>
          <w:rStyle w:val="Hyperlink"/>
          <w:b w:val="0"/>
          <w:bCs w:val="0"/>
          <w:color w:val="000000" w:themeColor="text1"/>
          <w:spacing w:val="-12"/>
          <w:sz w:val="24"/>
          <w:szCs w:val="24"/>
          <w:bdr w:val="none" w:sz="0" w:space="0" w:color="auto" w:frame="1"/>
          <w:shd w:val="clear" w:color="auto" w:fill="F0F0F0"/>
        </w:rPr>
        <w:t>Curriculum și Metodologii 2018</w:t>
      </w:r>
      <w:r w:rsidRPr="0053788B">
        <w:rPr>
          <w:b w:val="0"/>
          <w:bCs w:val="0"/>
          <w:color w:val="000000" w:themeColor="text1"/>
          <w:spacing w:val="-12"/>
          <w:sz w:val="24"/>
          <w:szCs w:val="24"/>
        </w:rPr>
        <w:fldChar w:fldCharType="end"/>
      </w:r>
      <w:bookmarkEnd w:id="4"/>
    </w:p>
    <w:bookmarkStart w:id="5" w:name="faq-Metodologii-de-Evaluare-2020"/>
    <w:p w:rsidR="0071527F" w:rsidRPr="0053788B" w:rsidRDefault="0071527F" w:rsidP="00605DA4">
      <w:pPr>
        <w:pStyle w:val="Titlu3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pacing w:val="-12"/>
          <w:sz w:val="24"/>
          <w:szCs w:val="24"/>
        </w:rPr>
      </w:pPr>
      <w:r w:rsidRPr="0053788B">
        <w:rPr>
          <w:b w:val="0"/>
          <w:bCs w:val="0"/>
          <w:color w:val="000000" w:themeColor="text1"/>
          <w:spacing w:val="-12"/>
          <w:sz w:val="24"/>
          <w:szCs w:val="24"/>
        </w:rPr>
        <w:fldChar w:fldCharType="begin"/>
      </w:r>
      <w:r w:rsidRPr="0053788B">
        <w:rPr>
          <w:b w:val="0"/>
          <w:bCs w:val="0"/>
          <w:color w:val="000000" w:themeColor="text1"/>
          <w:spacing w:val="-12"/>
          <w:sz w:val="24"/>
          <w:szCs w:val="24"/>
        </w:rPr>
        <w:instrText xml:space="preserve"> HYPERLINK "https://mecc.gov.md/ro/content/invatamint-general" \l "faq-Metodologii-de-Evaluare-2020" </w:instrText>
      </w:r>
      <w:r w:rsidRPr="0053788B">
        <w:rPr>
          <w:b w:val="0"/>
          <w:bCs w:val="0"/>
          <w:color w:val="000000" w:themeColor="text1"/>
          <w:spacing w:val="-12"/>
          <w:sz w:val="24"/>
          <w:szCs w:val="24"/>
        </w:rPr>
        <w:fldChar w:fldCharType="separate"/>
      </w:r>
      <w:r w:rsidRPr="0053788B">
        <w:rPr>
          <w:rStyle w:val="Hyperlink"/>
          <w:b w:val="0"/>
          <w:bCs w:val="0"/>
          <w:color w:val="000000" w:themeColor="text1"/>
          <w:spacing w:val="-12"/>
          <w:sz w:val="24"/>
          <w:szCs w:val="24"/>
          <w:bdr w:val="none" w:sz="0" w:space="0" w:color="auto" w:frame="1"/>
          <w:shd w:val="clear" w:color="auto" w:fill="F0F0F0"/>
        </w:rPr>
        <w:t>Metodologii de Evaluare 2020</w:t>
      </w:r>
      <w:r w:rsidRPr="0053788B">
        <w:rPr>
          <w:b w:val="0"/>
          <w:bCs w:val="0"/>
          <w:color w:val="000000" w:themeColor="text1"/>
          <w:spacing w:val="-12"/>
          <w:sz w:val="24"/>
          <w:szCs w:val="24"/>
        </w:rPr>
        <w:fldChar w:fldCharType="end"/>
      </w:r>
      <w:bookmarkEnd w:id="5"/>
    </w:p>
    <w:bookmarkStart w:id="6" w:name="faq-Metodologii-de-Evaluare-2019"/>
    <w:p w:rsidR="0071527F" w:rsidRPr="0053788B" w:rsidRDefault="0071527F" w:rsidP="00605DA4">
      <w:pPr>
        <w:pStyle w:val="Titlu3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pacing w:val="-12"/>
          <w:sz w:val="24"/>
          <w:szCs w:val="24"/>
        </w:rPr>
      </w:pPr>
      <w:r w:rsidRPr="0053788B">
        <w:rPr>
          <w:b w:val="0"/>
          <w:bCs w:val="0"/>
          <w:color w:val="000000" w:themeColor="text1"/>
          <w:spacing w:val="-12"/>
          <w:sz w:val="24"/>
          <w:szCs w:val="24"/>
        </w:rPr>
        <w:fldChar w:fldCharType="begin"/>
      </w:r>
      <w:r w:rsidRPr="0053788B">
        <w:rPr>
          <w:b w:val="0"/>
          <w:bCs w:val="0"/>
          <w:color w:val="000000" w:themeColor="text1"/>
          <w:spacing w:val="-12"/>
          <w:sz w:val="24"/>
          <w:szCs w:val="24"/>
        </w:rPr>
        <w:instrText xml:space="preserve"> HYPERLINK "https://mecc.gov.md/ro/content/invatamint-general" \l "faq-Metodologii-de-Evaluare-2019" </w:instrText>
      </w:r>
      <w:r w:rsidRPr="0053788B">
        <w:rPr>
          <w:b w:val="0"/>
          <w:bCs w:val="0"/>
          <w:color w:val="000000" w:themeColor="text1"/>
          <w:spacing w:val="-12"/>
          <w:sz w:val="24"/>
          <w:szCs w:val="24"/>
        </w:rPr>
        <w:fldChar w:fldCharType="separate"/>
      </w:r>
      <w:r w:rsidRPr="0053788B">
        <w:rPr>
          <w:rStyle w:val="Hyperlink"/>
          <w:b w:val="0"/>
          <w:bCs w:val="0"/>
          <w:color w:val="000000" w:themeColor="text1"/>
          <w:spacing w:val="-12"/>
          <w:sz w:val="24"/>
          <w:szCs w:val="24"/>
          <w:bdr w:val="none" w:sz="0" w:space="0" w:color="auto" w:frame="1"/>
          <w:shd w:val="clear" w:color="auto" w:fill="F0F0F0"/>
        </w:rPr>
        <w:t>Metodologii de Evaluare 2019</w:t>
      </w:r>
      <w:r w:rsidRPr="0053788B">
        <w:rPr>
          <w:b w:val="0"/>
          <w:bCs w:val="0"/>
          <w:color w:val="000000" w:themeColor="text1"/>
          <w:spacing w:val="-12"/>
          <w:sz w:val="24"/>
          <w:szCs w:val="24"/>
        </w:rPr>
        <w:fldChar w:fldCharType="end"/>
      </w:r>
      <w:bookmarkEnd w:id="6"/>
    </w:p>
    <w:p w:rsidR="0071527F" w:rsidRPr="0053788B" w:rsidRDefault="0071527F" w:rsidP="00605DA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71527F" w:rsidRPr="0053788B" w:rsidSect="0071527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11F3"/>
    <w:multiLevelType w:val="multilevel"/>
    <w:tmpl w:val="9B0E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918FB"/>
    <w:multiLevelType w:val="multilevel"/>
    <w:tmpl w:val="054A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92ADC"/>
    <w:multiLevelType w:val="multilevel"/>
    <w:tmpl w:val="D54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33232"/>
    <w:multiLevelType w:val="multilevel"/>
    <w:tmpl w:val="E794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7393E"/>
    <w:multiLevelType w:val="multilevel"/>
    <w:tmpl w:val="7C2C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DE449F"/>
    <w:multiLevelType w:val="hybridMultilevel"/>
    <w:tmpl w:val="E488B5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defaultTabStop w:val="708"/>
  <w:hyphenationZone w:val="425"/>
  <w:characterSpacingControl w:val="doNotCompress"/>
  <w:compat/>
  <w:rsids>
    <w:rsidRoot w:val="0071527F"/>
    <w:rsid w:val="000E36C2"/>
    <w:rsid w:val="002F1661"/>
    <w:rsid w:val="0053788B"/>
    <w:rsid w:val="00605DA4"/>
    <w:rsid w:val="0071527F"/>
    <w:rsid w:val="00E8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C2"/>
  </w:style>
  <w:style w:type="paragraph" w:styleId="Titlu2">
    <w:name w:val="heading 2"/>
    <w:basedOn w:val="Normal"/>
    <w:link w:val="Titlu2Caracter"/>
    <w:uiPriority w:val="9"/>
    <w:qFormat/>
    <w:rsid w:val="00715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715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152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71527F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71527F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Listparagraf">
    <w:name w:val="List Paragraph"/>
    <w:basedOn w:val="Normal"/>
    <w:uiPriority w:val="34"/>
    <w:qFormat/>
    <w:rsid w:val="00605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156">
          <w:marLeft w:val="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4054">
              <w:marLeft w:val="121"/>
              <w:marRight w:val="1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06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7658">
              <w:marLeft w:val="121"/>
              <w:marRight w:val="1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0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9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897233">
                                              <w:marLeft w:val="5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cc.gov.md/sites/default/files/ghid_ecd_cl_i_09-01-2018_1.pdf" TargetMode="External"/><Relationship Id="rId18" Type="http://schemas.openxmlformats.org/officeDocument/2006/relationships/hyperlink" Target="https://mecc.gov.md/sites/default/files/ordin_regulament_consiliul_etica_institutii.pdf" TargetMode="External"/><Relationship Id="rId26" Type="http://schemas.openxmlformats.org/officeDocument/2006/relationships/hyperlink" Target="https://mecc.gov.md/sites/default/files/ordin_me_nr_100_26_02_2015.pdf" TargetMode="External"/><Relationship Id="rId39" Type="http://schemas.openxmlformats.org/officeDocument/2006/relationships/hyperlink" Target="https://mecc.gov.md/sites/default/files/mecd_-_2_ultim_31.10.2018.pdf" TargetMode="External"/><Relationship Id="rId21" Type="http://schemas.openxmlformats.org/officeDocument/2006/relationships/hyperlink" Target="http://edu.gov.md/sites/default/files/standarde_cadre_didactice.pdf" TargetMode="External"/><Relationship Id="rId34" Type="http://schemas.openxmlformats.org/officeDocument/2006/relationships/hyperlink" Target="https://mecc.gov.md/sites/default/files/ordin_metodologie_admitere_liceu-2017.pdf" TargetMode="External"/><Relationship Id="rId42" Type="http://schemas.openxmlformats.org/officeDocument/2006/relationships/hyperlink" Target="https://mecc.gov.md/sites/default/files/ghid_ecd_cl_i_09-01-2018_1.pdf" TargetMode="External"/><Relationship Id="rId47" Type="http://schemas.openxmlformats.org/officeDocument/2006/relationships/hyperlink" Target="https://mecc.gov.md/sites/default/files/regulament_organizare_si_functionare_institutii_invatamint_gene.pdf" TargetMode="External"/><Relationship Id="rId50" Type="http://schemas.openxmlformats.org/officeDocument/2006/relationships/hyperlink" Target="http://edu.gov.md/sites/default/files/standarde_cadre_manageriale.pdf" TargetMode="External"/><Relationship Id="rId55" Type="http://schemas.openxmlformats.org/officeDocument/2006/relationships/hyperlink" Target="https://mecc.gov.md/sites/default/files/dispozitie_deplasare_copii.pdf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mecc.gov.md/sites/default/files/ordin_modificare_regulament_evaluar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cc.gov.md/sites/default/files/ordin_instructiune_comportament_0.pdf" TargetMode="External"/><Relationship Id="rId20" Type="http://schemas.openxmlformats.org/officeDocument/2006/relationships/hyperlink" Target="https://mecc.gov.md/sites/default/files/ordin_metodologia_de_admitere_a_elevilor_in_liceu_0.pdf" TargetMode="External"/><Relationship Id="rId29" Type="http://schemas.openxmlformats.org/officeDocument/2006/relationships/hyperlink" Target="https://mecc.gov.md/sites/default/files/ordin_330_din_30_aprilie_2014.pdf" TargetMode="External"/><Relationship Id="rId41" Type="http://schemas.openxmlformats.org/officeDocument/2006/relationships/hyperlink" Target="https://mecc.gov.md/sites/default/files/mecd-4_2018-09-17_final_site_.pdf" TargetMode="External"/><Relationship Id="rId54" Type="http://schemas.openxmlformats.org/officeDocument/2006/relationships/hyperlink" Target="https://mecc.gov.md/sites/default/files/ordin_me_nr_100_26_02_2015.pdf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cc.gov.md/sites/default/files/ordin_metodologie_admitere_liceu-2017.pdf" TargetMode="External"/><Relationship Id="rId11" Type="http://schemas.openxmlformats.org/officeDocument/2006/relationships/hyperlink" Target="https://mecc.gov.md/sites/default/files/mecd_-_2_ultim_31.10.2018.pdf" TargetMode="External"/><Relationship Id="rId24" Type="http://schemas.openxmlformats.org/officeDocument/2006/relationships/hyperlink" Target="https://mecc.gov.md/sites/default/files/ordin_me_nr_98_26_02_2015.pdf" TargetMode="External"/><Relationship Id="rId32" Type="http://schemas.openxmlformats.org/officeDocument/2006/relationships/hyperlink" Target="https://mecc.gov.md/sites/default/files/ordinul798din11iulie2014.pdf" TargetMode="External"/><Relationship Id="rId37" Type="http://schemas.openxmlformats.org/officeDocument/2006/relationships/hyperlink" Target="https://mecc.gov.md/sites/default/files/referentialul.pdf" TargetMode="External"/><Relationship Id="rId40" Type="http://schemas.openxmlformats.org/officeDocument/2006/relationships/hyperlink" Target="https://mecc.gov.md/sites/default/files/mecd-3_ultim_16.01.2018.pdf" TargetMode="External"/><Relationship Id="rId45" Type="http://schemas.openxmlformats.org/officeDocument/2006/relationships/hyperlink" Target="https://mecc.gov.md/sites/default/files/ordin_instructiune_comportament_0.pdf" TargetMode="External"/><Relationship Id="rId53" Type="http://schemas.openxmlformats.org/officeDocument/2006/relationships/hyperlink" Target="https://mecc.gov.md/sites/default/files/ordin_me_nr_99_26_02_2015.pdf" TargetMode="External"/><Relationship Id="rId58" Type="http://schemas.openxmlformats.org/officeDocument/2006/relationships/hyperlink" Target="http://edu.md/file/Regulament%20protectia%20datelor%20%20versiunea%20final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cc.gov.md/sites/default/files/ghid_ecd_cl_iii_09-01-2018.pdf" TargetMode="External"/><Relationship Id="rId23" Type="http://schemas.openxmlformats.org/officeDocument/2006/relationships/hyperlink" Target="https://mecc.gov.md/sites/default/files/document/attachments/reglement-gri_yai_proceduri_specifice.pdf" TargetMode="External"/><Relationship Id="rId28" Type="http://schemas.openxmlformats.org/officeDocument/2006/relationships/hyperlink" Target="https://mecc.gov.md/sites/default/files/reglementari_cds_mv.pdf" TargetMode="External"/><Relationship Id="rId36" Type="http://schemas.openxmlformats.org/officeDocument/2006/relationships/hyperlink" Target="https://www.legis.md/cautare/getResults?doc_id=120901&amp;lang=ro" TargetMode="External"/><Relationship Id="rId49" Type="http://schemas.openxmlformats.org/officeDocument/2006/relationships/hyperlink" Target="http://edu.gov.md/sites/default/files/standarde_cadre_didactice.pdf" TargetMode="External"/><Relationship Id="rId57" Type="http://schemas.openxmlformats.org/officeDocument/2006/relationships/hyperlink" Target="https://mecc.gov.md/sites/default/files/reglementari_cds_mv.pdf" TargetMode="External"/><Relationship Id="rId61" Type="http://schemas.openxmlformats.org/officeDocument/2006/relationships/hyperlink" Target="http://lex.justice.md/index.php?action=view&amp;view=doc&amp;lang=1&amp;id=341526" TargetMode="External"/><Relationship Id="rId10" Type="http://schemas.openxmlformats.org/officeDocument/2006/relationships/hyperlink" Target="https://mecc.gov.md/sites/default/files/mecd_-_1_ultim_14.01.2018.pdf" TargetMode="External"/><Relationship Id="rId19" Type="http://schemas.openxmlformats.org/officeDocument/2006/relationships/hyperlink" Target="https://mecc.gov.md/sites/default/files/regulament_organizare_si_functionare_institutii_invatamint_gene.pdf" TargetMode="External"/><Relationship Id="rId31" Type="http://schemas.openxmlformats.org/officeDocument/2006/relationships/hyperlink" Target="https://mecc.gov.md/sites/default/files/regulamentulgpp.pdf" TargetMode="External"/><Relationship Id="rId44" Type="http://schemas.openxmlformats.org/officeDocument/2006/relationships/hyperlink" Target="https://mecc.gov.md/sites/default/files/ghid_ecd_cl_iii_09-01-2018.pdf" TargetMode="External"/><Relationship Id="rId52" Type="http://schemas.openxmlformats.org/officeDocument/2006/relationships/hyperlink" Target="https://mecc.gov.md/sites/default/files/ordin_me_nr_98_26_02_2015.pdf" TargetMode="External"/><Relationship Id="rId60" Type="http://schemas.openxmlformats.org/officeDocument/2006/relationships/hyperlink" Target="https://mecc.gov.md/sites/default/files/regulament_promovarea_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cc.gov.md/sites/default/files/referentialul.pdf" TargetMode="External"/><Relationship Id="rId14" Type="http://schemas.openxmlformats.org/officeDocument/2006/relationships/hyperlink" Target="https://mecc.gov.md/sites/default/files/ghid_ecd_cl_ii_16-01-2018.pdf" TargetMode="External"/><Relationship Id="rId22" Type="http://schemas.openxmlformats.org/officeDocument/2006/relationships/hyperlink" Target="http://edu.gov.md/sites/default/files/standarde_cadre_manageriale.pdf" TargetMode="External"/><Relationship Id="rId27" Type="http://schemas.openxmlformats.org/officeDocument/2006/relationships/hyperlink" Target="https://mecc.gov.md/sites/default/files/reglementari_psp_mv.pdf" TargetMode="External"/><Relationship Id="rId30" Type="http://schemas.openxmlformats.org/officeDocument/2006/relationships/hyperlink" Target="http://edu.md/file/Regulament%20protectia%20datelor%20%20versiunea%20finala.pdf" TargetMode="External"/><Relationship Id="rId35" Type="http://schemas.openxmlformats.org/officeDocument/2006/relationships/hyperlink" Target="https://mecc.gov.md/sites/default/files/ordin_modificare_regulament_evaluare.pdf" TargetMode="External"/><Relationship Id="rId43" Type="http://schemas.openxmlformats.org/officeDocument/2006/relationships/hyperlink" Target="https://mecc.gov.md/sites/default/files/ghid_ecd_cl_ii_16-01-2018.pdf" TargetMode="External"/><Relationship Id="rId48" Type="http://schemas.openxmlformats.org/officeDocument/2006/relationships/hyperlink" Target="https://mecc.gov.md/sites/default/files/ordin_metodologia_de_admitere_a_elevilor_in_liceu_0.pdf" TargetMode="External"/><Relationship Id="rId56" Type="http://schemas.openxmlformats.org/officeDocument/2006/relationships/hyperlink" Target="https://mecc.gov.md/sites/default/files/reglementari_psp_mv.pdf" TargetMode="External"/><Relationship Id="rId8" Type="http://schemas.openxmlformats.org/officeDocument/2006/relationships/hyperlink" Target="https://www.legis.md/cautare/getResults?doc_id=120901&amp;lang=ro" TargetMode="External"/><Relationship Id="rId51" Type="http://schemas.openxmlformats.org/officeDocument/2006/relationships/hyperlink" Target="https://mecc.gov.md/sites/default/files/document/attachments/reglement-gri_yai_proceduri_specifice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cc.gov.md/sites/default/files/mecd-3_ultim_16.01.2018.pdf" TargetMode="External"/><Relationship Id="rId17" Type="http://schemas.openxmlformats.org/officeDocument/2006/relationships/hyperlink" Target="https://mecc.gov.md/sites/default/files/metodologie_admitere_liceu_modif.pdf" TargetMode="External"/><Relationship Id="rId25" Type="http://schemas.openxmlformats.org/officeDocument/2006/relationships/hyperlink" Target="https://mecc.gov.md/sites/default/files/ordin_me_nr_99_26_02_2015.pdf" TargetMode="External"/><Relationship Id="rId33" Type="http://schemas.openxmlformats.org/officeDocument/2006/relationships/hyperlink" Target="http://lex.justice.md/index.php?action=view&amp;view=doc&amp;lang=1&amp;id=341526" TargetMode="External"/><Relationship Id="rId38" Type="http://schemas.openxmlformats.org/officeDocument/2006/relationships/hyperlink" Target="https://mecc.gov.md/sites/default/files/mecd_-_1_ultim_14.01.2018.pdf" TargetMode="External"/><Relationship Id="rId46" Type="http://schemas.openxmlformats.org/officeDocument/2006/relationships/hyperlink" Target="https://mecc.gov.md/sites/default/files/metodologie_admitere_liceu_modif.pdf" TargetMode="External"/><Relationship Id="rId59" Type="http://schemas.openxmlformats.org/officeDocument/2006/relationships/hyperlink" Target="https://mecc.gov.md/sites/default/files/regulamentulgpp.pdf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73AC-BCE8-4382-ADA9-60BF2347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2650</Words>
  <Characters>15373</Characters>
  <Application>Microsoft Office Word</Application>
  <DocSecurity>0</DocSecurity>
  <Lines>128</Lines>
  <Paragraphs>35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2021-02-19T09:37:00Z</dcterms:created>
  <dcterms:modified xsi:type="dcterms:W3CDTF">2021-02-19T10:32:00Z</dcterms:modified>
</cp:coreProperties>
</file>